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BE1FB" w14:textId="68022DA5" w:rsidR="004235A2" w:rsidRPr="00521C0D" w:rsidRDefault="00521C0D" w:rsidP="0065243F">
      <w:pPr>
        <w:jc w:val="both"/>
        <w:rPr>
          <w:rFonts w:ascii="Arial" w:hAnsi="Arial" w:cs="Arial"/>
          <w:b/>
          <w:bCs/>
        </w:rPr>
      </w:pPr>
      <w:r w:rsidRPr="00521C0D">
        <w:rPr>
          <w:rFonts w:ascii="Arial" w:hAnsi="Arial" w:cs="Arial"/>
          <w:b/>
          <w:bCs/>
        </w:rPr>
        <w:t>Acompañamiento técnico Programa Colombia Solar</w:t>
      </w:r>
    </w:p>
    <w:p w14:paraId="6AE8A7AC" w14:textId="77777777" w:rsidR="00713E29" w:rsidRPr="00521C0D" w:rsidRDefault="00713E29" w:rsidP="0065243F">
      <w:pPr>
        <w:jc w:val="both"/>
        <w:rPr>
          <w:rFonts w:ascii="Arial" w:hAnsi="Arial" w:cs="Arial"/>
        </w:rPr>
      </w:pPr>
    </w:p>
    <w:p w14:paraId="737DB43A" w14:textId="77777777" w:rsidR="00521C0D" w:rsidRPr="00521C0D" w:rsidRDefault="00521C0D" w:rsidP="00521C0D">
      <w:pPr>
        <w:pStyle w:val="pdq2pgselectionanchorcontainer"/>
        <w:rPr>
          <w:rFonts w:ascii="Arial" w:hAnsi="Arial" w:cs="Arial"/>
        </w:rPr>
      </w:pPr>
      <w:r w:rsidRPr="00521C0D">
        <w:rPr>
          <w:rFonts w:ascii="Arial" w:hAnsi="Arial" w:cs="Arial"/>
        </w:rPr>
        <w:t>En el marco de la implementación y seguimiento del Programa Colombia Solar, se participó y brindó acompañamiento técnico en la gestión y preparación de la solicitud de información dirigida a la Superintendencia de Servicios Públicos Domiciliarios, relacionada con los usuarios beneficiarios de subsidios de energía en los departamentos de Putumayo, Meta, Norte de Santander, Huila y Guaviare.</w:t>
      </w:r>
    </w:p>
    <w:p w14:paraId="38781A85" w14:textId="77777777" w:rsidR="00521C0D" w:rsidRPr="00521C0D" w:rsidRDefault="00521C0D" w:rsidP="00521C0D">
      <w:pPr>
        <w:pStyle w:val="NormalWeb"/>
        <w:rPr>
          <w:rFonts w:ascii="Arial" w:hAnsi="Arial" w:cs="Arial"/>
        </w:rPr>
      </w:pPr>
      <w:r w:rsidRPr="00521C0D">
        <w:rPr>
          <w:rFonts w:ascii="Arial" w:hAnsi="Arial" w:cs="Arial"/>
        </w:rPr>
        <w:t>Como parte de este acompañamiento, se apoyó la definición y consolidación de las variables requeridas en los formatos TC1, TC2 y TT2, incluyendo información de identificación del usuario, ubicación geográfica, conexión eléctrica, circuito, transformador, subestación, características de medición, estrato socioeconómico, consumo promedio semestral, cartera, información predial y demás datos necesarios para el análisis preliminar de potenciales beneficiarios. Adicionalmente, se incorporó la variable correspondiente a ciudad o municipio, con el propósito de facilitar la clasificación territorial de los usuarios y la atención de los requerimientos formulados por los ejecutores del Programa.</w:t>
      </w:r>
    </w:p>
    <w:p w14:paraId="729E271F" w14:textId="77777777" w:rsidR="00521C0D" w:rsidRPr="00521C0D" w:rsidRDefault="00521C0D" w:rsidP="00521C0D">
      <w:pPr>
        <w:pStyle w:val="NormalWeb"/>
        <w:rPr>
          <w:rFonts w:ascii="Arial" w:hAnsi="Arial" w:cs="Arial"/>
        </w:rPr>
      </w:pPr>
      <w:r w:rsidRPr="00521C0D">
        <w:rPr>
          <w:rFonts w:ascii="Arial" w:hAnsi="Arial" w:cs="Arial"/>
        </w:rPr>
        <w:t>La solicitud también contempló que la información estuviera actualizada a la vigencia correspondiente y se entregara mediante los tres archivos utilizados en ejercicios anteriores, garantizando uniformidad y continuidad en el tratamiento de los datos. Asimismo, se precisó el uso exclusivamente institucional de la información dentro de la Dirección de Energía.</w:t>
      </w:r>
    </w:p>
    <w:p w14:paraId="384FC30D" w14:textId="77777777" w:rsidR="00521C0D" w:rsidRPr="00521C0D" w:rsidRDefault="00521C0D" w:rsidP="00521C0D">
      <w:pPr>
        <w:pStyle w:val="NormalWeb"/>
        <w:rPr>
          <w:rFonts w:ascii="Arial" w:hAnsi="Arial" w:cs="Arial"/>
        </w:rPr>
      </w:pPr>
      <w:r w:rsidRPr="00521C0D">
        <w:rPr>
          <w:rFonts w:ascii="Arial" w:hAnsi="Arial" w:cs="Arial"/>
        </w:rPr>
        <w:t>Esta gestión constituyó un acompañamiento técnico para la articulación y seguimiento del Programa Colombia Solar, al facilitar los cruces de información, la caracterización de los usuarios subsidiados y la focalización territorial de los potenciales beneficiarios. Los datos solicitados permitirán fortalecer la toma de decisiones, atender las necesidades de información de los ejecutores y apoyar la formulación e implementación de los proyectos en los departamentos priorizados.</w:t>
      </w:r>
    </w:p>
    <w:p w14:paraId="7D46C403" w14:textId="4648B6E3" w:rsidR="00735C85" w:rsidRPr="00521C0D" w:rsidRDefault="00735C85" w:rsidP="00943616">
      <w:pPr>
        <w:rPr>
          <w:rFonts w:ascii="Arial" w:hAnsi="Arial" w:cs="Arial"/>
          <w:sz w:val="20"/>
          <w:szCs w:val="20"/>
        </w:rPr>
      </w:pPr>
    </w:p>
    <w:p w14:paraId="41EF80FF" w14:textId="77777777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25C89ED1" w14:textId="77777777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2020CF21" w14:textId="1083DF10" w:rsidR="002B0121" w:rsidRPr="00521C0D" w:rsidRDefault="002B0121" w:rsidP="00EE5F5E">
      <w:pPr>
        <w:jc w:val="both"/>
        <w:rPr>
          <w:rFonts w:ascii="Arial" w:hAnsi="Arial" w:cs="Arial"/>
          <w:sz w:val="20"/>
          <w:szCs w:val="20"/>
        </w:rPr>
      </w:pPr>
    </w:p>
    <w:p w14:paraId="2DA2ED57" w14:textId="2E1128F4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6EDE82E7" w14:textId="635CDEB2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6B84AF9D" w14:textId="7CD84C7E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1BDEC847" w14:textId="10FB8B51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66F2E792" w14:textId="1D1C5A8D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43893D85" w14:textId="63CA8892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531D8A81" w14:textId="77777777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4E4C1FEB" w14:textId="77777777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p w14:paraId="137FCD59" w14:textId="77777777" w:rsidR="00735C85" w:rsidRPr="00521C0D" w:rsidRDefault="00735C85" w:rsidP="00EE5F5E">
      <w:pPr>
        <w:jc w:val="both"/>
        <w:rPr>
          <w:rFonts w:ascii="Arial" w:hAnsi="Arial" w:cs="Arial"/>
          <w:sz w:val="20"/>
          <w:szCs w:val="20"/>
        </w:rPr>
      </w:pPr>
    </w:p>
    <w:sectPr w:rsidR="00735C85" w:rsidRPr="00521C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4886" w14:textId="77777777" w:rsidR="00BA756A" w:rsidRDefault="00BA756A" w:rsidP="00233808">
      <w:pPr>
        <w:spacing w:after="0" w:line="240" w:lineRule="auto"/>
      </w:pPr>
      <w:r>
        <w:separator/>
      </w:r>
    </w:p>
  </w:endnote>
  <w:endnote w:type="continuationSeparator" w:id="0">
    <w:p w14:paraId="7DA2BC1B" w14:textId="77777777" w:rsidR="00BA756A" w:rsidRDefault="00BA756A" w:rsidP="0023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9519" w14:textId="77777777" w:rsidR="00BA756A" w:rsidRDefault="00BA756A" w:rsidP="00233808">
      <w:pPr>
        <w:spacing w:after="0" w:line="240" w:lineRule="auto"/>
      </w:pPr>
      <w:r>
        <w:separator/>
      </w:r>
    </w:p>
  </w:footnote>
  <w:footnote w:type="continuationSeparator" w:id="0">
    <w:p w14:paraId="46AC3199" w14:textId="77777777" w:rsidR="00BA756A" w:rsidRDefault="00BA756A" w:rsidP="00233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74965"/>
    <w:multiLevelType w:val="multilevel"/>
    <w:tmpl w:val="CB9A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742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C85"/>
    <w:rsid w:val="0001296A"/>
    <w:rsid w:val="00066DBB"/>
    <w:rsid w:val="0008029B"/>
    <w:rsid w:val="001123E7"/>
    <w:rsid w:val="001540AB"/>
    <w:rsid w:val="00161B06"/>
    <w:rsid w:val="001867AB"/>
    <w:rsid w:val="001D400A"/>
    <w:rsid w:val="001F4F26"/>
    <w:rsid w:val="00233808"/>
    <w:rsid w:val="00280811"/>
    <w:rsid w:val="002B0121"/>
    <w:rsid w:val="002C3A8B"/>
    <w:rsid w:val="002E0E21"/>
    <w:rsid w:val="002E5562"/>
    <w:rsid w:val="0034606D"/>
    <w:rsid w:val="00385606"/>
    <w:rsid w:val="003A2708"/>
    <w:rsid w:val="003E0C68"/>
    <w:rsid w:val="004235A2"/>
    <w:rsid w:val="00456F18"/>
    <w:rsid w:val="004725A5"/>
    <w:rsid w:val="004A4F53"/>
    <w:rsid w:val="004C17A9"/>
    <w:rsid w:val="004D40DE"/>
    <w:rsid w:val="00521C0D"/>
    <w:rsid w:val="00553B8C"/>
    <w:rsid w:val="00596E9B"/>
    <w:rsid w:val="005B173C"/>
    <w:rsid w:val="005B6C82"/>
    <w:rsid w:val="005F2E2A"/>
    <w:rsid w:val="00636117"/>
    <w:rsid w:val="0065243F"/>
    <w:rsid w:val="00713E29"/>
    <w:rsid w:val="007149F0"/>
    <w:rsid w:val="00735C85"/>
    <w:rsid w:val="007730AC"/>
    <w:rsid w:val="007D0576"/>
    <w:rsid w:val="007F40BB"/>
    <w:rsid w:val="008211F6"/>
    <w:rsid w:val="00882D58"/>
    <w:rsid w:val="0093000A"/>
    <w:rsid w:val="00943616"/>
    <w:rsid w:val="00977B1F"/>
    <w:rsid w:val="00984FBE"/>
    <w:rsid w:val="009E1540"/>
    <w:rsid w:val="009F1ABE"/>
    <w:rsid w:val="009F26AE"/>
    <w:rsid w:val="00AF4249"/>
    <w:rsid w:val="00B44C38"/>
    <w:rsid w:val="00B57C5F"/>
    <w:rsid w:val="00B67775"/>
    <w:rsid w:val="00B752FE"/>
    <w:rsid w:val="00B81026"/>
    <w:rsid w:val="00BA6E90"/>
    <w:rsid w:val="00BA756A"/>
    <w:rsid w:val="00BF7E34"/>
    <w:rsid w:val="00C35DDF"/>
    <w:rsid w:val="00C53084"/>
    <w:rsid w:val="00C86548"/>
    <w:rsid w:val="00CB007C"/>
    <w:rsid w:val="00CC30CF"/>
    <w:rsid w:val="00CC7D72"/>
    <w:rsid w:val="00CF3011"/>
    <w:rsid w:val="00D30A99"/>
    <w:rsid w:val="00D92489"/>
    <w:rsid w:val="00DB6BFB"/>
    <w:rsid w:val="00DC5628"/>
    <w:rsid w:val="00DD051A"/>
    <w:rsid w:val="00DD6104"/>
    <w:rsid w:val="00E47A38"/>
    <w:rsid w:val="00E57F6A"/>
    <w:rsid w:val="00E722C9"/>
    <w:rsid w:val="00E77793"/>
    <w:rsid w:val="00E8040B"/>
    <w:rsid w:val="00EE152D"/>
    <w:rsid w:val="00EE5F5E"/>
    <w:rsid w:val="00F17360"/>
    <w:rsid w:val="00F17F08"/>
    <w:rsid w:val="00F50381"/>
    <w:rsid w:val="00FB2A68"/>
    <w:rsid w:val="00FB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AECF"/>
  <w15:chartTrackingRefBased/>
  <w15:docId w15:val="{1E4896A0-4F6D-4429-B2B8-94D343BE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5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5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5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5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5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5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5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5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5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5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5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5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5C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5C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5C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5C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5C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5C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5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5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5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5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5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5C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5C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5C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5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5C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5C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338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3808"/>
  </w:style>
  <w:style w:type="paragraph" w:styleId="Piedepgina">
    <w:name w:val="footer"/>
    <w:basedOn w:val="Normal"/>
    <w:link w:val="PiedepginaCar"/>
    <w:uiPriority w:val="99"/>
    <w:unhideWhenUsed/>
    <w:rsid w:val="002338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3808"/>
  </w:style>
  <w:style w:type="paragraph" w:customStyle="1" w:styleId="pdq2pgselectionanchorcontainer">
    <w:name w:val="pdq2pg_selectionanchorcontainer"/>
    <w:basedOn w:val="Normal"/>
    <w:rsid w:val="00521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21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65B3B-3C45-4DAF-90F7-F78E8507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269</Words>
  <Characters>1723</Characters>
  <Application>Microsoft Office Word</Application>
  <DocSecurity>0</DocSecurity>
  <Lines>28</Lines>
  <Paragraphs>5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 Arana A</dc:creator>
  <cp:keywords/>
  <dc:description/>
  <cp:lastModifiedBy>Juan M. Arana Aguas</cp:lastModifiedBy>
  <cp:revision>74</cp:revision>
  <cp:lastPrinted>2026-08-05T13:46:00Z</cp:lastPrinted>
  <dcterms:created xsi:type="dcterms:W3CDTF">2026-03-13T16:22:00Z</dcterms:created>
  <dcterms:modified xsi:type="dcterms:W3CDTF">2026-08-05T13:52:00Z</dcterms:modified>
</cp:coreProperties>
</file>